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0FF" w:rsidRDefault="00177BBB">
      <w:pPr>
        <w:jc w:val="right"/>
        <w:rPr>
          <w:rFonts w:ascii="Arial" w:eastAsia="Lucida Sans Unicode" w:hAnsi="Arial" w:cs="Arial"/>
          <w:szCs w:val="20"/>
        </w:rPr>
      </w:pPr>
      <w:r>
        <w:rPr>
          <w:rFonts w:ascii="Arial" w:eastAsia="Lucida Sans Unicode" w:hAnsi="Arial" w:cs="Arial"/>
          <w:szCs w:val="20"/>
        </w:rPr>
        <w:t xml:space="preserve">                                                  Kobyłka, dnia ...................................</w:t>
      </w:r>
    </w:p>
    <w:p w:rsidR="000500FF" w:rsidRDefault="00177BBB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0500FF" w:rsidRDefault="00177BBB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0500FF" w:rsidRDefault="00177BBB">
      <w:pPr>
        <w:spacing w:before="57" w:after="57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0500FF" w:rsidRDefault="00177BBB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0500FF" w:rsidRDefault="00177BBB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0500FF" w:rsidRDefault="000500FF">
      <w:pPr>
        <w:jc w:val="both"/>
        <w:rPr>
          <w:rFonts w:ascii="Arial" w:eastAsia="Lucida Sans Unicode" w:hAnsi="Arial" w:cs="Arial"/>
        </w:rPr>
      </w:pPr>
    </w:p>
    <w:p w:rsidR="000500FF" w:rsidRDefault="00177BBB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Burmistrz Miasta Kobyłka </w:t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</w:p>
    <w:p w:rsidR="000500FF" w:rsidRDefault="00177BBB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0500FF" w:rsidRDefault="00177BBB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05-230 Kobyłka</w:t>
      </w:r>
    </w:p>
    <w:p w:rsidR="000500FF" w:rsidRDefault="000500FF">
      <w:pPr>
        <w:jc w:val="both"/>
        <w:rPr>
          <w:rFonts w:ascii="Arial" w:eastAsia="Lucida Sans Unicode" w:hAnsi="Arial" w:cs="Arial"/>
          <w:b/>
          <w:bCs/>
        </w:rPr>
      </w:pPr>
    </w:p>
    <w:p w:rsidR="000500FF" w:rsidRDefault="000500FF">
      <w:pPr>
        <w:jc w:val="both"/>
        <w:rPr>
          <w:rFonts w:ascii="Arial" w:eastAsia="Lucida Sans Unicode" w:hAnsi="Arial" w:cs="Arial"/>
          <w:b/>
          <w:bCs/>
        </w:rPr>
      </w:pPr>
    </w:p>
    <w:p w:rsidR="000500FF" w:rsidRDefault="00177BBB">
      <w:pPr>
        <w:jc w:val="both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0500FF" w:rsidRDefault="00177BBB">
      <w:pPr>
        <w:jc w:val="center"/>
        <w:rPr>
          <w:rFonts w:ascii="Arial" w:eastAsia="Lucida Sans Unicode" w:hAnsi="Arial" w:cs="Arial"/>
          <w:b/>
          <w:bCs/>
          <w:sz w:val="26"/>
          <w:szCs w:val="26"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 xml:space="preserve">  </w:t>
      </w:r>
      <w:bookmarkStart w:id="0" w:name="_GoBack"/>
      <w:r>
        <w:rPr>
          <w:rFonts w:ascii="Arial" w:eastAsia="Lucida Sans Unicode" w:hAnsi="Arial" w:cs="Arial"/>
          <w:b/>
          <w:bCs/>
          <w:sz w:val="26"/>
          <w:szCs w:val="26"/>
        </w:rPr>
        <w:t xml:space="preserve">Wniosek </w:t>
      </w:r>
    </w:p>
    <w:p w:rsidR="000500FF" w:rsidRDefault="00177BBB">
      <w:pPr>
        <w:jc w:val="center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6"/>
          <w:szCs w:val="26"/>
        </w:rPr>
        <w:t>o wydanie decyzji zatwierdzającej podział nieruchomości niezależnie od ustaleń planu zagospodarowania przestrzennego</w:t>
      </w:r>
    </w:p>
    <w:bookmarkEnd w:id="0"/>
    <w:p w:rsidR="000500FF" w:rsidRDefault="000500FF">
      <w:pPr>
        <w:jc w:val="both"/>
        <w:rPr>
          <w:rFonts w:ascii="Arial" w:eastAsia="Lucida Sans Unicode" w:hAnsi="Arial" w:cs="Arial"/>
          <w:b/>
          <w:bCs/>
        </w:rPr>
      </w:pPr>
    </w:p>
    <w:p w:rsidR="000500FF" w:rsidRDefault="000500FF">
      <w:pPr>
        <w:jc w:val="both"/>
        <w:rPr>
          <w:rFonts w:ascii="Arial" w:eastAsia="Lucida Sans Unicode" w:hAnsi="Arial" w:cs="Arial"/>
          <w:b/>
          <w:bCs/>
        </w:rPr>
      </w:pPr>
    </w:p>
    <w:p w:rsidR="000500FF" w:rsidRDefault="000500FF">
      <w:pPr>
        <w:jc w:val="both"/>
        <w:rPr>
          <w:rFonts w:ascii="Arial" w:eastAsia="Lucida Sans Unicode" w:hAnsi="Arial" w:cs="Arial"/>
          <w:b/>
          <w:bCs/>
        </w:rPr>
      </w:pPr>
    </w:p>
    <w:p w:rsidR="000500FF" w:rsidRDefault="00177BBB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b/>
          <w:bCs/>
        </w:rPr>
        <w:t xml:space="preserve">    </w:t>
      </w:r>
      <w:r>
        <w:rPr>
          <w:rFonts w:ascii="Arial" w:eastAsia="Lucida Sans Unicode" w:hAnsi="Arial" w:cs="Arial"/>
          <w:b/>
          <w:bCs/>
        </w:rPr>
        <w:tab/>
      </w:r>
      <w:r>
        <w:rPr>
          <w:rFonts w:ascii="Arial" w:eastAsia="Lucida Sans Unicode" w:hAnsi="Arial" w:cs="Arial"/>
          <w:bCs/>
        </w:rPr>
        <w:t>Jako właściciel/e</w:t>
      </w:r>
      <w:r>
        <w:rPr>
          <w:rFonts w:ascii="Arial" w:eastAsia="Lucida Sans Unicode" w:hAnsi="Arial" w:cs="Arial"/>
          <w:b/>
          <w:bCs/>
        </w:rPr>
        <w:t xml:space="preserve"> </w:t>
      </w:r>
      <w:r>
        <w:rPr>
          <w:rFonts w:ascii="Arial" w:eastAsia="Lucida Sans Unicode" w:hAnsi="Arial" w:cs="Arial"/>
        </w:rPr>
        <w:t xml:space="preserve">działki  nr  .............………....................... w obrębie ….............. położonej w Kobyłce przy ul. ..........................................................................., zwracam/y się  z prośbą o wydanie, na podstawie art. 95 pkt …. ustawy z dnia 21 sierpnia 1997 r.        o gospodarce nieruchomościami, decyzji zatwierdzającej podział w/w nieruchomości.  </w:t>
      </w:r>
    </w:p>
    <w:p w:rsidR="000500FF" w:rsidRDefault="00177BBB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ab/>
        <w:t>Podział ma na celu …..................................................................................................</w:t>
      </w:r>
    </w:p>
    <w:p w:rsidR="000500FF" w:rsidRDefault="00177BBB">
      <w:pPr>
        <w:spacing w:line="360" w:lineRule="auto"/>
        <w:jc w:val="both"/>
        <w:rPr>
          <w:rFonts w:ascii="Arial" w:eastAsia="Lucida Sans Unicode" w:hAnsi="Arial" w:cs="Arial"/>
          <w:b/>
          <w:bCs/>
          <w:vertAlign w:val="superscript"/>
        </w:rPr>
      </w:pPr>
      <w:r>
        <w:rPr>
          <w:rFonts w:ascii="Arial" w:eastAsia="Lucida Sans Unicode" w:hAnsi="Arial" w:cs="Arial"/>
        </w:rPr>
        <w:t>…............................................................................................................................................</w:t>
      </w:r>
    </w:p>
    <w:p w:rsidR="00EA439C" w:rsidRDefault="00177BBB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  <w:b/>
          <w:bCs/>
          <w:vertAlign w:val="superscript"/>
        </w:rPr>
        <w:t>*</w:t>
      </w:r>
      <w:r>
        <w:rPr>
          <w:rFonts w:ascii="Arial" w:eastAsia="Lucida Sans Unicode" w:hAnsi="Arial" w:cs="Arial"/>
        </w:rPr>
        <w:t xml:space="preserve">Oświadczam/y, że nieruchomość uregulowana jest w księdze wieczystej Nr …........................... W dziale II tej księgi jako właściciel/e figuruje/ą: </w:t>
      </w:r>
      <w:r w:rsidR="00EA439C">
        <w:rPr>
          <w:rFonts w:ascii="Arial" w:eastAsia="Lucida Sans Unicode" w:hAnsi="Arial" w:cs="Arial"/>
        </w:rPr>
        <w:t xml:space="preserve"> ………………………..</w:t>
      </w:r>
    </w:p>
    <w:p w:rsidR="00EA439C" w:rsidRDefault="00EA439C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…………………………………………………………………………………………………………</w:t>
      </w:r>
    </w:p>
    <w:p w:rsidR="00EA439C" w:rsidRDefault="00EA439C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…………………………………………………………………………………………………………</w:t>
      </w:r>
    </w:p>
    <w:p w:rsidR="000500FF" w:rsidRDefault="00EA439C">
      <w:pPr>
        <w:spacing w:line="360" w:lineRule="auto"/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…………………………………………………………………………………………………………</w:t>
      </w:r>
    </w:p>
    <w:p w:rsidR="000500FF" w:rsidRDefault="000500FF">
      <w:pPr>
        <w:rPr>
          <w:rFonts w:ascii="Arial" w:eastAsia="Lucida Sans Unicode" w:hAnsi="Arial" w:cs="Arial"/>
        </w:rPr>
      </w:pPr>
    </w:p>
    <w:p w:rsidR="000500FF" w:rsidRDefault="000500FF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0500FF" w:rsidRDefault="00177BBB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        .......................................................</w:t>
      </w:r>
    </w:p>
    <w:p w:rsidR="000500FF" w:rsidRDefault="00177BBB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                           </w:t>
      </w:r>
      <w:r>
        <w:rPr>
          <w:rFonts w:ascii="Arial" w:eastAsia="Lucida Sans Unicode" w:hAnsi="Arial" w:cs="Arial"/>
          <w:sz w:val="16"/>
          <w:szCs w:val="16"/>
        </w:rPr>
        <w:t>(podpis właściciela)</w:t>
      </w:r>
    </w:p>
    <w:p w:rsidR="000500FF" w:rsidRDefault="000500FF">
      <w:pPr>
        <w:jc w:val="both"/>
        <w:rPr>
          <w:rFonts w:ascii="Arial" w:hAnsi="Arial" w:cs="Arial"/>
        </w:rPr>
      </w:pPr>
    </w:p>
    <w:p w:rsidR="000500FF" w:rsidRDefault="000500FF">
      <w:pPr>
        <w:jc w:val="both"/>
        <w:rPr>
          <w:rFonts w:ascii="Arial" w:hAnsi="Arial" w:cs="Arial"/>
        </w:rPr>
      </w:pPr>
    </w:p>
    <w:p w:rsidR="000500FF" w:rsidRDefault="00177BB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  <w:vertAlign w:val="superscript"/>
        </w:rPr>
        <w:t>*</w:t>
      </w:r>
      <w:r>
        <w:rPr>
          <w:rFonts w:ascii="Arial" w:hAnsi="Arial" w:cs="Arial"/>
          <w:sz w:val="22"/>
          <w:szCs w:val="22"/>
        </w:rPr>
        <w:t>Oświadczenia nie wypełniać w przypadku dołączenia do wniosku tytułu prawnego do nieruchomości.</w:t>
      </w:r>
    </w:p>
    <w:p w:rsidR="000500FF" w:rsidRDefault="000500FF">
      <w:pPr>
        <w:jc w:val="both"/>
        <w:rPr>
          <w:rFonts w:ascii="Arial" w:hAnsi="Arial" w:cs="Arial"/>
        </w:rPr>
      </w:pPr>
    </w:p>
    <w:p w:rsidR="000500FF" w:rsidRDefault="00177BBB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</w:rPr>
        <w:t>w załączeniu:</w:t>
      </w:r>
      <w:r>
        <w:rPr>
          <w:rFonts w:ascii="Arial" w:eastAsia="Lucida Sans Unicode" w:hAnsi="Arial" w:cs="Arial"/>
          <w:sz w:val="21"/>
          <w:szCs w:val="21"/>
          <w:lang w:eastAsia="en-US" w:bidi="en-US"/>
        </w:rPr>
        <w:t xml:space="preserve">  </w:t>
      </w:r>
    </w:p>
    <w:p w:rsidR="000500FF" w:rsidRDefault="000500FF">
      <w:pPr>
        <w:jc w:val="both"/>
        <w:rPr>
          <w:rFonts w:ascii="Arial" w:hAnsi="Arial" w:cs="Arial"/>
        </w:rPr>
      </w:pPr>
    </w:p>
    <w:p w:rsidR="000500FF" w:rsidRDefault="00177BBB">
      <w:pPr>
        <w:numPr>
          <w:ilvl w:val="0"/>
          <w:numId w:val="1"/>
        </w:numPr>
        <w:tabs>
          <w:tab w:val="left" w:pos="360"/>
        </w:tabs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mapy z projektem podziału nieruchomości  - …. egz.</w:t>
      </w:r>
    </w:p>
    <w:p w:rsidR="000500FF" w:rsidRDefault="00177BBB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protokół z przyjęcia granic nieruchomości</w:t>
      </w:r>
    </w:p>
    <w:p w:rsidR="000500FF" w:rsidRDefault="00177BBB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wykaz zmian gruntowych</w:t>
      </w:r>
    </w:p>
    <w:p w:rsidR="000500FF" w:rsidRDefault="00177BBB">
      <w:pPr>
        <w:numPr>
          <w:ilvl w:val="0"/>
          <w:numId w:val="1"/>
        </w:num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>tytuł prawny do nieruchomości w przypadku braku księgi wieczystej</w:t>
      </w:r>
    </w:p>
    <w:p w:rsidR="00177BBB" w:rsidRPr="00423D54" w:rsidRDefault="00177BBB">
      <w:pPr>
        <w:numPr>
          <w:ilvl w:val="0"/>
          <w:numId w:val="1"/>
        </w:numPr>
        <w:jc w:val="both"/>
      </w:pPr>
      <w:r>
        <w:rPr>
          <w:rFonts w:ascii="Arial" w:eastAsia="Lucida Sans Unicode" w:hAnsi="Arial" w:cs="Arial"/>
          <w:lang w:eastAsia="en-US" w:bidi="en-US"/>
        </w:rPr>
        <w:t>wypis z rejestru gruntów</w:t>
      </w:r>
      <w:r w:rsidR="00D27BA9">
        <w:rPr>
          <w:rFonts w:ascii="Arial" w:eastAsia="Lucida Sans Unicode" w:hAnsi="Arial" w:cs="Arial"/>
          <w:lang w:eastAsia="en-US" w:bidi="en-US"/>
        </w:rPr>
        <w:t xml:space="preserve"> i budynków</w:t>
      </w:r>
    </w:p>
    <w:p w:rsidR="00423D54" w:rsidRDefault="00423D54" w:rsidP="00423D5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423D54" w:rsidRDefault="00423D54" w:rsidP="00423D54">
      <w:pPr>
        <w:jc w:val="both"/>
        <w:rPr>
          <w:rFonts w:ascii="Arial" w:eastAsia="Lucida Sans Unicode" w:hAnsi="Arial" w:cs="Arial"/>
          <w:lang w:eastAsia="en-US" w:bidi="en-US"/>
        </w:rPr>
      </w:pPr>
      <w:r>
        <w:rPr>
          <w:rFonts w:ascii="Arial" w:eastAsia="Lucida Sans Unicode" w:hAnsi="Arial" w:cs="Arial"/>
          <w:lang w:eastAsia="en-US" w:bidi="en-US"/>
        </w:rPr>
        <w:t xml:space="preserve">     verte – informacja RODO</w:t>
      </w:r>
    </w:p>
    <w:p w:rsidR="00706BAA" w:rsidRDefault="00706BAA" w:rsidP="00423D54">
      <w:pPr>
        <w:jc w:val="both"/>
        <w:rPr>
          <w:rFonts w:ascii="Arial" w:eastAsia="Lucida Sans Unicode" w:hAnsi="Arial" w:cs="Arial"/>
          <w:lang w:eastAsia="en-US" w:bidi="en-US"/>
        </w:rPr>
      </w:pPr>
    </w:p>
    <w:p w:rsidR="00706BAA" w:rsidRPr="00AC57DD" w:rsidRDefault="00706BAA" w:rsidP="00706BAA">
      <w:pPr>
        <w:jc w:val="center"/>
        <w:rPr>
          <w:b/>
        </w:rPr>
      </w:pPr>
      <w:r w:rsidRPr="00AC57DD">
        <w:rPr>
          <w:b/>
        </w:rPr>
        <w:t>INFORMACJA NA TEMAT PRZETWARZANIA DANYCH OSOBOWYCH (ZGODNIE Z RODO)</w:t>
      </w:r>
    </w:p>
    <w:p w:rsidR="00706BAA" w:rsidRDefault="00706BAA" w:rsidP="00706BAA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21 sierpnia 1997 r. o gospodarce nieruchomościami. Podanie danych osobowych jest warunkiem koniecznym do realizacji sprawy w Urzędzie Miasta Kobyłka.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W związku z przetwarzaniem danych w celach, o których mowa w pkt 3 odbiorcami Pani/Pana danych osobowych mogą być:</w:t>
      </w:r>
    </w:p>
    <w:p w:rsidR="00706BAA" w:rsidRDefault="00706BAA" w:rsidP="00706BAA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706BAA" w:rsidRDefault="00706BAA" w:rsidP="00706BAA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(25 lat, kategoria A).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W związku z przetwarzaniem danych osobowych, na podstawie przepisów prawa, posiadają Państwo prawo, do:</w:t>
      </w:r>
    </w:p>
    <w:p w:rsidR="00706BAA" w:rsidRDefault="00706BAA" w:rsidP="00706BAA">
      <w:pPr>
        <w:pStyle w:val="Akapitzlist"/>
        <w:numPr>
          <w:ilvl w:val="0"/>
          <w:numId w:val="4"/>
        </w:numPr>
        <w:jc w:val="both"/>
      </w:pPr>
      <w:r>
        <w:t>Dostępu do treści swoich danych, na podstawie art. 15 ogólnego rozporządzenia;</w:t>
      </w:r>
    </w:p>
    <w:p w:rsidR="00706BAA" w:rsidRDefault="00706BAA" w:rsidP="00706BAA">
      <w:pPr>
        <w:pStyle w:val="Akapitzlist"/>
        <w:numPr>
          <w:ilvl w:val="0"/>
          <w:numId w:val="4"/>
        </w:numPr>
        <w:jc w:val="both"/>
      </w:pPr>
      <w:r>
        <w:t>Sprostowania danych, na podstawie art. 16 ogólnego rozporządzenia;</w:t>
      </w:r>
    </w:p>
    <w:p w:rsidR="00706BAA" w:rsidRDefault="00706BAA" w:rsidP="00706BAA">
      <w:pPr>
        <w:pStyle w:val="Akapitzlist"/>
        <w:numPr>
          <w:ilvl w:val="0"/>
          <w:numId w:val="4"/>
        </w:numPr>
        <w:jc w:val="both"/>
      </w:pPr>
      <w:r>
        <w:t>Usunięcia danych, na zasadach przewidzianych w art. 17 ogólnego rozporządzenia;;</w:t>
      </w:r>
    </w:p>
    <w:p w:rsidR="00706BAA" w:rsidRDefault="00706BAA" w:rsidP="00706BAA">
      <w:pPr>
        <w:pStyle w:val="Akapitzlist"/>
        <w:numPr>
          <w:ilvl w:val="0"/>
          <w:numId w:val="4"/>
        </w:numPr>
        <w:jc w:val="both"/>
      </w:pPr>
      <w:r>
        <w:t>Ograniczenia przetwarzania, na podstawie art. 18 ogólnego rozporządzenia;</w:t>
      </w:r>
    </w:p>
    <w:p w:rsidR="00706BAA" w:rsidRDefault="00706BAA" w:rsidP="00706BAA">
      <w:pPr>
        <w:pStyle w:val="Akapitzlist"/>
        <w:numPr>
          <w:ilvl w:val="0"/>
          <w:numId w:val="4"/>
        </w:numPr>
        <w:jc w:val="both"/>
      </w:pPr>
      <w:r>
        <w:t>Wniesienia sprzeciwu, na podstawie art. 21 ogólnego rozporządzenia.</w:t>
      </w:r>
    </w:p>
    <w:p w:rsidR="00706BAA" w:rsidRDefault="00706BAA" w:rsidP="00706BAA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Gdy podanie danych osobowych wynika z przepisów prawa, są Państwo zobowiązani do ich podania.</w:t>
      </w:r>
    </w:p>
    <w:p w:rsidR="00706BAA" w:rsidRDefault="00706BAA" w:rsidP="00706BAA">
      <w:pPr>
        <w:pStyle w:val="Akapitzlist"/>
        <w:numPr>
          <w:ilvl w:val="0"/>
          <w:numId w:val="3"/>
        </w:numPr>
        <w:jc w:val="both"/>
      </w:pPr>
      <w:r>
        <w:t>Dane nie będą przetwarzane w sposób zautomatyzowany, w tym również w formie profilowania.</w:t>
      </w:r>
    </w:p>
    <w:p w:rsidR="00706BAA" w:rsidRDefault="00706BAA" w:rsidP="00423D54">
      <w:pPr>
        <w:jc w:val="both"/>
      </w:pPr>
    </w:p>
    <w:sectPr w:rsidR="00706BAA" w:rsidSect="00423D54">
      <w:pgSz w:w="11906" w:h="16838"/>
      <w:pgMar w:top="993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EA"/>
    <w:rsid w:val="000500FF"/>
    <w:rsid w:val="00177BBB"/>
    <w:rsid w:val="001E78EA"/>
    <w:rsid w:val="00423D54"/>
    <w:rsid w:val="00706BAA"/>
    <w:rsid w:val="00A10510"/>
    <w:rsid w:val="00D27BA9"/>
    <w:rsid w:val="00EA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F272115-38BE-4063-89C6-E8DF8EFFD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706BAA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706B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1900-12-31T23:00:00Z</cp:lastPrinted>
  <dcterms:created xsi:type="dcterms:W3CDTF">2021-03-18T09:36:00Z</dcterms:created>
  <dcterms:modified xsi:type="dcterms:W3CDTF">2021-03-18T09:36:00Z</dcterms:modified>
</cp:coreProperties>
</file>